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0A410135" w:rsidR="00BB72E1" w:rsidRPr="00BB72E1" w:rsidRDefault="00E266EA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266EA">
        <w:rPr>
          <w:rFonts w:ascii="Times New Roman" w:hAnsi="Times New Roman" w:cs="Times New Roman"/>
          <w:b/>
          <w:bCs/>
          <w:sz w:val="24"/>
          <w:szCs w:val="24"/>
        </w:rPr>
        <w:t>Негатоскоп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753"/>
        <w:gridCol w:w="2268"/>
        <w:gridCol w:w="1701"/>
      </w:tblGrid>
      <w:tr w:rsidR="00E266EA" w:rsidRPr="00E266EA" w14:paraId="32F11CE0" w14:textId="77777777" w:rsidTr="00E266EA">
        <w:trPr>
          <w:trHeight w:val="20"/>
          <w:jc w:val="center"/>
        </w:trPr>
        <w:tc>
          <w:tcPr>
            <w:tcW w:w="771" w:type="dxa"/>
            <w:vAlign w:val="center"/>
          </w:tcPr>
          <w:p w14:paraId="58658F76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3" w:type="dxa"/>
            <w:vAlign w:val="center"/>
          </w:tcPr>
          <w:p w14:paraId="4B3D81DA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68" w:type="dxa"/>
            <w:vAlign w:val="center"/>
          </w:tcPr>
          <w:p w14:paraId="11AB55D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75083A05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E266EA" w:rsidRPr="00E266EA" w14:paraId="43928D5E" w14:textId="1F7DFEAA" w:rsidTr="00E266EA">
        <w:trPr>
          <w:trHeight w:val="20"/>
          <w:jc w:val="center"/>
        </w:trPr>
        <w:tc>
          <w:tcPr>
            <w:tcW w:w="9493" w:type="dxa"/>
            <w:gridSpan w:val="4"/>
            <w:vAlign w:val="center"/>
          </w:tcPr>
          <w:p w14:paraId="66ED95A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E266EA" w:rsidRPr="00E266EA" w14:paraId="5F4E5E88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846325A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6806936A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5238DA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BD9E2" w14:textId="77777777" w:rsidR="00E266EA" w:rsidRPr="00E266EA" w:rsidRDefault="00E266EA" w:rsidP="00E266E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0A368B73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C8D6C42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387F0C8C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1384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A867A4" w14:textId="77777777" w:rsidR="00E266EA" w:rsidRPr="00E266EA" w:rsidRDefault="00E266EA" w:rsidP="00E266E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5E25BD04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99077FE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53" w:type="dxa"/>
            <w:shd w:val="clear" w:color="auto" w:fill="auto"/>
          </w:tcPr>
          <w:p w14:paraId="66583479" w14:textId="77777777" w:rsidR="00E266EA" w:rsidRPr="00E266EA" w:rsidRDefault="00E266EA" w:rsidP="00E266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E1E0B2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75E53A" w14:textId="77777777" w:rsidR="00E266EA" w:rsidRPr="00E266EA" w:rsidRDefault="00E266EA" w:rsidP="00E266E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2A5B50FE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8D130AC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3C4517BE" w14:textId="77777777" w:rsidR="00E266EA" w:rsidRPr="00E266EA" w:rsidRDefault="00E266EA" w:rsidP="00E266EA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ACA505" w14:textId="77777777" w:rsidR="00E266EA" w:rsidRPr="00E266EA" w:rsidRDefault="00E266EA" w:rsidP="00E266EA">
            <w:pPr>
              <w:spacing w:after="0"/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439838" w14:textId="77777777" w:rsidR="00E266EA" w:rsidRPr="00E266EA" w:rsidRDefault="00E266EA" w:rsidP="00E266E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27028FDB" w14:textId="27A901A5" w:rsidTr="00E266EA">
        <w:trPr>
          <w:trHeight w:val="20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 w14:paraId="5A0C5AC1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E266EA" w:rsidRPr="00E266EA" w14:paraId="7124240C" w14:textId="42BAE1DF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55940F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722" w:type="dxa"/>
            <w:gridSpan w:val="3"/>
            <w:shd w:val="clear" w:color="auto" w:fill="auto"/>
          </w:tcPr>
          <w:p w14:paraId="761DD292" w14:textId="77777777" w:rsidR="00E266EA" w:rsidRPr="00E266EA" w:rsidRDefault="00E266EA" w:rsidP="00E266EA">
            <w:pPr>
              <w:pStyle w:val="ab"/>
              <w:ind w:left="0"/>
            </w:pPr>
            <w:proofErr w:type="spellStart"/>
            <w:r w:rsidRPr="00E266EA">
              <w:t>Негатоскоп</w:t>
            </w:r>
            <w:proofErr w:type="spellEnd"/>
            <w:r w:rsidRPr="00E266EA">
              <w:t xml:space="preserve"> предназначен для просмотра сухих и влажных рентгеновских снимков. </w:t>
            </w:r>
          </w:p>
        </w:tc>
      </w:tr>
      <w:tr w:rsidR="00E266EA" w:rsidRPr="00E266EA" w14:paraId="7E0470FE" w14:textId="5B3566D1" w:rsidTr="00E266EA">
        <w:trPr>
          <w:trHeight w:val="20"/>
          <w:jc w:val="center"/>
        </w:trPr>
        <w:tc>
          <w:tcPr>
            <w:tcW w:w="9493" w:type="dxa"/>
            <w:gridSpan w:val="4"/>
            <w:vAlign w:val="center"/>
          </w:tcPr>
          <w:p w14:paraId="1287C7B0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E266EA" w:rsidRPr="00E266EA" w14:paraId="556435A4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B6FBA1C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8438522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Общие габариты (ДхШхВ), мм, ±100мм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5755B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 xml:space="preserve">550х100х420 </w:t>
            </w:r>
          </w:p>
        </w:tc>
        <w:tc>
          <w:tcPr>
            <w:tcW w:w="1701" w:type="dxa"/>
            <w:vAlign w:val="center"/>
          </w:tcPr>
          <w:p w14:paraId="7E7F8087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472B4627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06AACEC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17789322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Размер экрана (</w:t>
            </w:r>
            <w:proofErr w:type="spellStart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ДхВ</w:t>
            </w:r>
            <w:proofErr w:type="spellEnd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), мм, не менее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13814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435х340</w:t>
            </w:r>
          </w:p>
        </w:tc>
        <w:tc>
          <w:tcPr>
            <w:tcW w:w="1701" w:type="dxa"/>
            <w:vAlign w:val="center"/>
          </w:tcPr>
          <w:p w14:paraId="34C1032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35EEDAE4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2F14C4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33C91CC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Освешение</w:t>
            </w:r>
            <w:proofErr w:type="spellEnd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 xml:space="preserve"> экрана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B21CD9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светодиодные ленты</w:t>
            </w:r>
          </w:p>
        </w:tc>
        <w:tc>
          <w:tcPr>
            <w:tcW w:w="1701" w:type="dxa"/>
            <w:vAlign w:val="center"/>
          </w:tcPr>
          <w:p w14:paraId="1D096D3A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266EA" w:rsidRPr="00E266EA" w14:paraId="613B541F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7503146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A7F191B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 xml:space="preserve">Освещенность, </w:t>
            </w:r>
            <w:proofErr w:type="spellStart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 xml:space="preserve"> люксов, не менее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2F00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500-600</w:t>
            </w:r>
          </w:p>
        </w:tc>
        <w:tc>
          <w:tcPr>
            <w:tcW w:w="1701" w:type="dxa"/>
            <w:vAlign w:val="center"/>
          </w:tcPr>
          <w:p w14:paraId="6AEE5657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E266EA" w:rsidRPr="00E266EA" w14:paraId="20609C61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C1723B2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EC135DC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не более, Вт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C1CBA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14:paraId="5E26E34F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4469811F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55BF8F9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46B4A17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Равномерность яркости свечения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0621D5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vAlign w:val="center"/>
          </w:tcPr>
          <w:p w14:paraId="5D4CBB2C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3A8BC8CC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E8B53A3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621451BB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Вид крепления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9051A5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1701" w:type="dxa"/>
            <w:vAlign w:val="center"/>
          </w:tcPr>
          <w:p w14:paraId="7B98F131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6A23CC90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FA31513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E6C4102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Возможность установки на столе, ножки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06D207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резиновые</w:t>
            </w:r>
          </w:p>
        </w:tc>
        <w:tc>
          <w:tcPr>
            <w:tcW w:w="1701" w:type="dxa"/>
            <w:vAlign w:val="center"/>
          </w:tcPr>
          <w:p w14:paraId="62B42A63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266EA" w:rsidRPr="00E266EA" w14:paraId="20866283" w14:textId="77777777" w:rsidTr="00E266EA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A6BAD4A" w14:textId="77777777" w:rsidR="00E266EA" w:rsidRPr="00E266EA" w:rsidRDefault="00E266EA" w:rsidP="00E266E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FE3EF30" w14:textId="77777777" w:rsidR="00E266EA" w:rsidRPr="00E266EA" w:rsidRDefault="00E266EA" w:rsidP="00E266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Вес</w:t>
            </w:r>
            <w:proofErr w:type="spellEnd"/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, кг, не более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BCF4B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B2C3554" w14:textId="77777777" w:rsidR="00E266EA" w:rsidRPr="00E266EA" w:rsidRDefault="00E266EA" w:rsidP="00E266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6E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B19FA7E" w14:textId="3FF34372" w:rsidR="00F165AE" w:rsidRPr="00325339" w:rsidRDefault="00F165AE" w:rsidP="003D5854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FF6AEC">
      <w:pgSz w:w="11906" w:h="16838"/>
      <w:pgMar w:top="568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48FA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540D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854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ADE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A588C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266EA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EF7FE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749</cp:revision>
  <cp:lastPrinted>2024-06-13T07:35:00Z</cp:lastPrinted>
  <dcterms:created xsi:type="dcterms:W3CDTF">2021-09-20T14:21:00Z</dcterms:created>
  <dcterms:modified xsi:type="dcterms:W3CDTF">2024-06-24T12:10:00Z</dcterms:modified>
</cp:coreProperties>
</file>